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332" w:rsidRDefault="00783332" w:rsidP="00783332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783332" w:rsidRDefault="00783332" w:rsidP="00783332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783332" w:rsidRPr="001D201B" w:rsidRDefault="00783332" w:rsidP="00783332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783332" w:rsidRDefault="00783332" w:rsidP="00783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332" w:rsidRPr="00C546F1" w:rsidRDefault="00783332" w:rsidP="00783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русской литературе</w:t>
      </w:r>
    </w:p>
    <w:p w:rsidR="00783332" w:rsidRPr="00C546F1" w:rsidRDefault="00783332" w:rsidP="00783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783332" w:rsidRPr="00C546F1" w:rsidRDefault="00783332" w:rsidP="00783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="00D54749">
        <w:rPr>
          <w:rFonts w:ascii="Times New Roman" w:hAnsi="Times New Roman" w:cs="Times New Roman"/>
          <w:b/>
          <w:sz w:val="24"/>
          <w:szCs w:val="24"/>
        </w:rPr>
        <w:t>7</w:t>
      </w:r>
    </w:p>
    <w:p w:rsidR="00783332" w:rsidRDefault="00783332" w:rsidP="00783332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3332">
        <w:rPr>
          <w:rFonts w:ascii="Times New Roman" w:hAnsi="Times New Roman" w:cs="Times New Roman"/>
          <w:b/>
          <w:sz w:val="24"/>
          <w:szCs w:val="24"/>
        </w:rPr>
        <w:t>Болдинская осень в жизни А. С. Пушкина.</w:t>
      </w:r>
    </w:p>
    <w:p w:rsidR="00783332" w:rsidRPr="00783332" w:rsidRDefault="00783332" w:rsidP="00783332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3332" w:rsidRDefault="00783332" w:rsidP="00783332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ты </w:t>
      </w:r>
      <w:r w:rsidRPr="00783332">
        <w:rPr>
          <w:rFonts w:ascii="Times New Roman" w:hAnsi="Times New Roman" w:cs="Times New Roman"/>
          <w:sz w:val="24"/>
          <w:szCs w:val="24"/>
        </w:rPr>
        <w:t>позн</w:t>
      </w:r>
      <w:r>
        <w:rPr>
          <w:rFonts w:ascii="Times New Roman" w:hAnsi="Times New Roman" w:cs="Times New Roman"/>
          <w:sz w:val="24"/>
          <w:szCs w:val="24"/>
        </w:rPr>
        <w:t xml:space="preserve">акомишься </w:t>
      </w:r>
      <w:r w:rsidRPr="00783332">
        <w:rPr>
          <w:rFonts w:ascii="Times New Roman" w:hAnsi="Times New Roman" w:cs="Times New Roman"/>
          <w:sz w:val="24"/>
          <w:szCs w:val="24"/>
        </w:rPr>
        <w:t>с фактами биографии А. С. Пушкина, со значением Болдинской осени в его творчестве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3332" w:rsidRPr="00B86DC3" w:rsidRDefault="00783332" w:rsidP="00783332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</w:p>
    <w:p w:rsidR="00783332" w:rsidRDefault="00783332" w:rsidP="00783332">
      <w:pPr>
        <w:rPr>
          <w:rFonts w:ascii="Times New Roman" w:hAnsi="Times New Roman" w:cs="Times New Roman"/>
          <w:b/>
          <w:lang w:eastAsia="ru-RU" w:bidi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CF6FE7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783332" w:rsidRDefault="00783332" w:rsidP="00783332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</w:t>
      </w:r>
      <w:r w:rsidRPr="00783332">
        <w:rPr>
          <w:rFonts w:ascii="Times New Roman" w:hAnsi="Times New Roman" w:cs="Times New Roman"/>
          <w:lang w:eastAsia="ru-RU" w:bidi="ru-RU"/>
        </w:rPr>
        <w:t>Болдинской осени в жизни А. С. Пушкина, во время которой были написаны “Повести Белкина”. Свой рассказ учитель дополнит виртуальной экскурсией “Пушкин в Болдине”, созданной при помощи мультимедийных ресурсов. Чтение вступительной статьи учебника-хрестоматии. Историко-бытовой комментарий. Повесть “Станционный смотритель” трудно понять, не представляя времени, отраженного в произведении, а также тех вопросов, которые интересовали Пушкина в этот период. Необходим небольшой историко-бытовой комментарий, объясняющий, кто такой коллежский регистратор, что представляла собой иерархия чинов в России, что за профессия — станционный смотритель.</w:t>
      </w:r>
    </w:p>
    <w:p w:rsidR="00713F94" w:rsidRDefault="000A19F4" w:rsidP="000A19F4">
      <w:pPr>
        <w:rPr>
          <w:rFonts w:ascii="Times New Roman" w:hAnsi="Times New Roman" w:cs="Times New Roman"/>
          <w:lang w:eastAsia="ru-RU" w:bidi="ru-RU"/>
        </w:rPr>
      </w:pPr>
      <w:r>
        <w:rPr>
          <w:rFonts w:ascii="Times New Roman" w:hAnsi="Times New Roman" w:cs="Times New Roman"/>
          <w:lang w:eastAsia="ru-RU" w:bidi="ru-RU"/>
        </w:rPr>
        <w:t xml:space="preserve">       П</w:t>
      </w:r>
      <w:r w:rsidRPr="000A19F4">
        <w:rPr>
          <w:rFonts w:ascii="Times New Roman" w:hAnsi="Times New Roman" w:cs="Times New Roman"/>
          <w:lang w:eastAsia="ru-RU" w:bidi="ru-RU"/>
        </w:rPr>
        <w:t>овесть</w:t>
      </w:r>
      <w:r>
        <w:rPr>
          <w:rFonts w:ascii="Times New Roman" w:hAnsi="Times New Roman" w:cs="Times New Roman"/>
          <w:lang w:eastAsia="ru-RU" w:bidi="ru-RU"/>
        </w:rPr>
        <w:t xml:space="preserve"> </w:t>
      </w:r>
      <w:r w:rsidRPr="000A19F4">
        <w:rPr>
          <w:rFonts w:ascii="Times New Roman" w:hAnsi="Times New Roman" w:cs="Times New Roman"/>
          <w:lang w:eastAsia="ru-RU" w:bidi="ru-RU"/>
        </w:rPr>
        <w:t xml:space="preserve">Пушкина — это </w:t>
      </w:r>
      <w:r w:rsidR="00713F94">
        <w:rPr>
          <w:rFonts w:ascii="Times New Roman" w:hAnsi="Times New Roman" w:cs="Times New Roman"/>
          <w:lang w:eastAsia="ru-RU" w:bidi="ru-RU"/>
        </w:rPr>
        <w:t>один из шедевров русской прозы.</w:t>
      </w:r>
    </w:p>
    <w:p w:rsidR="00D54749" w:rsidRPr="000A19F4" w:rsidRDefault="00713F94" w:rsidP="004916AE">
      <w:pPr>
        <w:rPr>
          <w:rFonts w:ascii="Times New Roman" w:hAnsi="Times New Roman" w:cs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73F33809" wp14:editId="6208214C">
            <wp:extent cx="2076450" cy="1647825"/>
            <wp:effectExtent l="0" t="0" r="0" b="9525"/>
            <wp:docPr id="2" name="Рисунок 2" descr="https://ds04.infourok.ru/uploads/ex/0a66/000d29c5-bdfb909e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a66/000d29c5-bdfb909e/img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571" cy="16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6AE">
        <w:rPr>
          <w:rFonts w:ascii="Times New Roman" w:hAnsi="Times New Roman" w:cs="Times New Roman"/>
          <w:lang w:eastAsia="ru-RU" w:bidi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38D1F93F" wp14:editId="44404D16">
            <wp:extent cx="2105025" cy="1628775"/>
            <wp:effectExtent l="0" t="0" r="9525" b="9525"/>
            <wp:docPr id="6" name="Рисунок 6" descr="http://images.myshared.ru/10/987004/slid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myshared.ru/10/987004/slide_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709" cy="1630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6AE">
        <w:rPr>
          <w:rFonts w:ascii="Times New Roman" w:hAnsi="Times New Roman" w:cs="Times New Roman"/>
          <w:lang w:eastAsia="ru-RU" w:bidi="ru-RU"/>
        </w:rPr>
        <w:t xml:space="preserve">    </w:t>
      </w:r>
      <w:r w:rsidR="004916AE">
        <w:rPr>
          <w:noProof/>
          <w:lang w:eastAsia="ru-RU"/>
        </w:rPr>
        <w:drawing>
          <wp:inline distT="0" distB="0" distL="0" distR="0" wp14:anchorId="6DBFFE0A" wp14:editId="7981AD2E">
            <wp:extent cx="1895475" cy="1628775"/>
            <wp:effectExtent l="0" t="0" r="9525" b="9525"/>
            <wp:docPr id="1" name="Рисунок 1" descr="https://mypresentation.ru/documents/92e90ab0e5721b456dc7da609e24ca41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ypresentation.ru/documents/92e90ab0e5721b456dc7da609e24ca41/img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895" cy="1633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332" w:rsidRDefault="00783332" w:rsidP="00783332">
      <w:pPr>
        <w:rPr>
          <w:rFonts w:ascii="Times New Roman" w:hAnsi="Times New Roman" w:cs="Times New Roman"/>
          <w:b/>
          <w:lang w:eastAsia="ru-RU" w:bidi="ru-RU"/>
        </w:rPr>
      </w:pPr>
      <w:r w:rsidRPr="00783332">
        <w:rPr>
          <w:rFonts w:ascii="Times New Roman" w:hAnsi="Times New Roman" w:cs="Times New Roman"/>
          <w:b/>
          <w:lang w:eastAsia="ru-RU" w:bidi="ru-RU"/>
        </w:rPr>
        <w:t>3</w:t>
      </w:r>
      <w:r>
        <w:rPr>
          <w:rFonts w:ascii="Times New Roman" w:hAnsi="Times New Roman" w:cs="Times New Roman"/>
          <w:b/>
          <w:lang w:eastAsia="ru-RU" w:bidi="ru-RU"/>
        </w:rPr>
        <w:t xml:space="preserve">. Выполни задание. </w:t>
      </w:r>
      <w:bookmarkStart w:id="0" w:name="_GoBack"/>
      <w:bookmarkEnd w:id="0"/>
    </w:p>
    <w:p w:rsidR="00783332" w:rsidRDefault="00783332" w:rsidP="0078333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32- 33 прочитай и выполни конспект.</w:t>
      </w:r>
    </w:p>
    <w:p w:rsidR="00783332" w:rsidRDefault="00783332" w:rsidP="0078333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33 –</w:t>
      </w:r>
      <w:r w:rsidR="000A19F4">
        <w:rPr>
          <w:rFonts w:ascii="Times New Roman" w:hAnsi="Times New Roman" w:cs="Times New Roman"/>
          <w:b/>
          <w:sz w:val="24"/>
          <w:szCs w:val="24"/>
        </w:rPr>
        <w:t xml:space="preserve"> 40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прочитай и подготовься к пересказу текста.</w:t>
      </w:r>
    </w:p>
    <w:p w:rsidR="000A19F4" w:rsidRDefault="000A19F4" w:rsidP="0078333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Ответь на вопросы:</w:t>
      </w:r>
      <w:r w:rsidR="00783332" w:rsidRPr="007833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19F4" w:rsidRPr="000A19F4" w:rsidRDefault="00783332" w:rsidP="000A19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A19F4">
        <w:rPr>
          <w:rFonts w:ascii="Times New Roman" w:hAnsi="Times New Roman" w:cs="Times New Roman"/>
          <w:sz w:val="24"/>
          <w:szCs w:val="24"/>
        </w:rPr>
        <w:t xml:space="preserve">— Что мы узнаем о станционных смотрителях в начале повести? </w:t>
      </w:r>
    </w:p>
    <w:p w:rsidR="000A19F4" w:rsidRPr="000A19F4" w:rsidRDefault="00783332" w:rsidP="000A19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A19F4">
        <w:rPr>
          <w:rFonts w:ascii="Times New Roman" w:hAnsi="Times New Roman" w:cs="Times New Roman"/>
          <w:sz w:val="24"/>
          <w:szCs w:val="24"/>
        </w:rPr>
        <w:t xml:space="preserve">— Какое чувство у вас вызвали эти люди? Почему? </w:t>
      </w:r>
    </w:p>
    <w:p w:rsidR="000A19F4" w:rsidRPr="000A19F4" w:rsidRDefault="00783332" w:rsidP="000A19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A19F4">
        <w:rPr>
          <w:rFonts w:ascii="Times New Roman" w:hAnsi="Times New Roman" w:cs="Times New Roman"/>
          <w:sz w:val="24"/>
          <w:szCs w:val="24"/>
        </w:rPr>
        <w:t xml:space="preserve">— Откуда рассказчик так хорошо знает их жизнь? </w:t>
      </w:r>
    </w:p>
    <w:p w:rsidR="000A19F4" w:rsidRPr="000A19F4" w:rsidRDefault="00783332" w:rsidP="000A19F4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A19F4">
        <w:rPr>
          <w:rFonts w:ascii="Times New Roman" w:hAnsi="Times New Roman" w:cs="Times New Roman"/>
          <w:sz w:val="24"/>
          <w:szCs w:val="24"/>
        </w:rPr>
        <w:t xml:space="preserve">— Найдите, какой фразой рассказчик характеризует людей на данной должности (“сущий мученик четырнадцатого класса”). </w:t>
      </w:r>
    </w:p>
    <w:p w:rsidR="00783332" w:rsidRDefault="00783332" w:rsidP="00D5474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A19F4">
        <w:rPr>
          <w:rFonts w:ascii="Times New Roman" w:hAnsi="Times New Roman" w:cs="Times New Roman"/>
          <w:sz w:val="24"/>
          <w:szCs w:val="24"/>
        </w:rPr>
        <w:t>— Найдите в начале повести предложения, в которых проявляется авторская ирония.</w:t>
      </w:r>
    </w:p>
    <w:p w:rsidR="00D54749" w:rsidRPr="00D54749" w:rsidRDefault="00D54749" w:rsidP="00D54749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83332" w:rsidRPr="000A19F4" w:rsidRDefault="00783332" w:rsidP="000A19F4">
      <w:pPr>
        <w:rPr>
          <w:rFonts w:ascii="Times New Roman" w:hAnsi="Times New Roman" w:cs="Times New Roman"/>
          <w:sz w:val="24"/>
          <w:szCs w:val="24"/>
        </w:rPr>
      </w:pPr>
      <w:r w:rsidRPr="00783332">
        <w:rPr>
          <w:rFonts w:ascii="Times New Roman" w:hAnsi="Times New Roman" w:cs="Times New Roman"/>
          <w:b/>
          <w:sz w:val="24"/>
          <w:szCs w:val="24"/>
        </w:rPr>
        <w:t xml:space="preserve">4. Домашнее задание: </w:t>
      </w:r>
      <w:proofErr w:type="spellStart"/>
      <w:r w:rsidR="000A19F4">
        <w:rPr>
          <w:rFonts w:ascii="Times New Roman" w:hAnsi="Times New Roman" w:cs="Times New Roman"/>
          <w:b/>
          <w:sz w:val="24"/>
          <w:szCs w:val="24"/>
        </w:rPr>
        <w:t>стр</w:t>
      </w:r>
      <w:proofErr w:type="spellEnd"/>
      <w:r w:rsidR="000A19F4">
        <w:rPr>
          <w:rFonts w:ascii="Times New Roman" w:hAnsi="Times New Roman" w:cs="Times New Roman"/>
          <w:b/>
          <w:sz w:val="24"/>
          <w:szCs w:val="24"/>
        </w:rPr>
        <w:t xml:space="preserve"> 33 – 40. </w:t>
      </w:r>
      <w:r w:rsidR="000A19F4" w:rsidRPr="000A19F4">
        <w:rPr>
          <w:rFonts w:ascii="Times New Roman" w:hAnsi="Times New Roman" w:cs="Times New Roman"/>
          <w:sz w:val="24"/>
          <w:szCs w:val="24"/>
        </w:rPr>
        <w:t>Чтение произведения до слов: “Старик не снес своего несчастия…” (попросим учеников далее пока не читать повесть). Подготовиться к выразительному чтению данного фрагмента.</w:t>
      </w:r>
    </w:p>
    <w:p w:rsidR="009D1AC6" w:rsidRPr="009C0F72" w:rsidRDefault="00783332">
      <w:pPr>
        <w:rPr>
          <w:rFonts w:ascii="Times New Roman" w:hAnsi="Times New Roman" w:cs="Times New Roman"/>
          <w:b/>
          <w:color w:val="000000"/>
          <w:sz w:val="24"/>
        </w:rPr>
      </w:pPr>
      <w:r w:rsidRPr="00E66612">
        <w:rPr>
          <w:rFonts w:ascii="Times New Roman" w:hAnsi="Times New Roman" w:cs="Times New Roman"/>
          <w:b/>
          <w:sz w:val="24"/>
          <w:szCs w:val="24"/>
        </w:rPr>
        <w:t>5</w:t>
      </w:r>
      <w:r w:rsidRPr="00E66612">
        <w:rPr>
          <w:rFonts w:ascii="Times New Roman" w:hAnsi="Times New Roman" w:cs="Times New Roman"/>
          <w:b/>
          <w:sz w:val="24"/>
        </w:rPr>
        <w:t xml:space="preserve">. </w:t>
      </w:r>
      <w:r w:rsidRPr="00E66612">
        <w:rPr>
          <w:rFonts w:ascii="Times New Roman" w:hAnsi="Times New Roman" w:cs="Times New Roman"/>
          <w:b/>
          <w:color w:val="000000"/>
          <w:sz w:val="24"/>
        </w:rPr>
        <w:t>Обратная связь</w:t>
      </w:r>
      <w:r w:rsidRPr="00E66612">
        <w:rPr>
          <w:rFonts w:ascii="Times New Roman" w:hAnsi="Times New Roman" w:cs="Times New Roman"/>
          <w:color w:val="000000"/>
          <w:sz w:val="24"/>
        </w:rPr>
        <w:t xml:space="preserve">. </w:t>
      </w:r>
      <w:r w:rsidRPr="00B422DB">
        <w:rPr>
          <w:rFonts w:ascii="Times New Roman" w:hAnsi="Times New Roman" w:cs="Times New Roman"/>
          <w:b/>
          <w:color w:val="000000"/>
          <w:sz w:val="24"/>
        </w:rPr>
        <w:t xml:space="preserve">И классную, и домашнюю работу пришли для </w:t>
      </w:r>
      <w:proofErr w:type="gramStart"/>
      <w:r w:rsidRPr="00B422DB">
        <w:rPr>
          <w:rFonts w:ascii="Times New Roman" w:hAnsi="Times New Roman" w:cs="Times New Roman"/>
          <w:b/>
          <w:color w:val="000000"/>
          <w:sz w:val="24"/>
        </w:rPr>
        <w:t>проверки.</w:t>
      </w:r>
      <w:r w:rsidRPr="00230559">
        <w:rPr>
          <w:color w:val="FF0000"/>
        </w:rPr>
        <w:t>(</w:t>
      </w:r>
      <w:proofErr w:type="gramEnd"/>
      <w:r w:rsidRPr="00230559">
        <w:rPr>
          <w:color w:val="FF0000"/>
        </w:rPr>
        <w:t>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sectPr w:rsidR="009D1AC6" w:rsidRPr="009C0F72" w:rsidSect="007833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F0508F"/>
    <w:multiLevelType w:val="hybridMultilevel"/>
    <w:tmpl w:val="999C9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DCD"/>
    <w:rsid w:val="000A19F4"/>
    <w:rsid w:val="004916AE"/>
    <w:rsid w:val="006835B3"/>
    <w:rsid w:val="00713F94"/>
    <w:rsid w:val="00783332"/>
    <w:rsid w:val="009877C1"/>
    <w:rsid w:val="009C0F72"/>
    <w:rsid w:val="00AD58AA"/>
    <w:rsid w:val="00D54749"/>
    <w:rsid w:val="00D7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8193"/>
  <w15:chartTrackingRefBased/>
  <w15:docId w15:val="{78792292-35AE-47A2-A220-23F5F692B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2020-08-07T14:30:00Z</dcterms:created>
  <dcterms:modified xsi:type="dcterms:W3CDTF">2020-08-07T15:44:00Z</dcterms:modified>
</cp:coreProperties>
</file>